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14" w:rsidRDefault="00916814" w:rsidP="00917C9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916814" w:rsidRPr="002C7830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916814" w:rsidRDefault="00916814" w:rsidP="00916814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6814" w:rsidRDefault="00916814" w:rsidP="00916814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6814" w:rsidRDefault="00916814" w:rsidP="0091681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916814" w:rsidRDefault="00916814" w:rsidP="0091681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6814" w:rsidRDefault="00916814" w:rsidP="0091681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6814" w:rsidRDefault="00916814" w:rsidP="0091681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6814" w:rsidRDefault="00916814" w:rsidP="0091681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6814" w:rsidRDefault="00916814" w:rsidP="0091681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6814" w:rsidRPr="002C7830" w:rsidRDefault="00916814" w:rsidP="0091681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Pr="002C7830" w:rsidRDefault="00916814" w:rsidP="0091681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916814" w:rsidRDefault="00916814" w:rsidP="0091681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916814" w:rsidRDefault="00916814" w:rsidP="0091681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916814" w:rsidRPr="002C7830" w:rsidRDefault="00916814" w:rsidP="0091681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Pr="002C7830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Pr="002C7830" w:rsidRDefault="00916814" w:rsidP="0091681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14" w:rsidRDefault="00916814" w:rsidP="0091681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916814" w:rsidRDefault="00916814" w:rsidP="00917C9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917C92" w:rsidRDefault="00533DCF" w:rsidP="00917C9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КОЛОРИМЕТРИЧЕСКИЙ МЕТОД ОПРЕДЕЛЕНИЯ</w:t>
      </w:r>
    </w:p>
    <w:p w:rsidR="00533DCF" w:rsidRDefault="00533DCF" w:rsidP="00917C9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92">
        <w:rPr>
          <w:rFonts w:ascii="Times New Roman" w:eastAsia="Times New Roman" w:hAnsi="Times New Roman" w:cs="Times New Roman"/>
          <w:b/>
          <w:sz w:val="24"/>
          <w:szCs w:val="24"/>
        </w:rPr>
        <w:t>АЛЮМИНИЯ С АЛЮМИНОНОМ</w:t>
      </w:r>
    </w:p>
    <w:p w:rsidR="00917C92" w:rsidRDefault="00917C92" w:rsidP="00917C9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C92" w:rsidRPr="00917C92" w:rsidRDefault="00917C92" w:rsidP="00917C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4ADD" w:rsidRPr="00917C92" w:rsidRDefault="00533DCF" w:rsidP="00917C9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C92">
        <w:rPr>
          <w:rFonts w:ascii="Times New Roman" w:eastAsia="Times New Roman" w:hAnsi="Times New Roman" w:cs="Times New Roman"/>
          <w:sz w:val="24"/>
          <w:szCs w:val="24"/>
        </w:rPr>
        <w:t>Из колбы на 250 мл</w:t>
      </w:r>
      <w:r w:rsidR="00917C92">
        <w:rPr>
          <w:rFonts w:ascii="Times New Roman" w:eastAsia="Times New Roman" w:hAnsi="Times New Roman" w:cs="Times New Roman"/>
          <w:sz w:val="24"/>
          <w:szCs w:val="24"/>
        </w:rPr>
        <w:t xml:space="preserve"> с фильтратом от выделения крем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t>некислоты отбирают 5 мл и в мерной колбе на 50 мл доводят водой до метки, после перемешивания отсюда отбирают на определение алюминия 3—5 мл (соответ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softHyphen/>
        <w:t>ствует 1,2—2 мг почвы), помещают в мерную колбу на 100 мл, приливают 25 мл воды и перемешивают.</w:t>
      </w:r>
      <w:proofErr w:type="gramEnd"/>
      <w:r w:rsidRPr="00917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7C92">
        <w:rPr>
          <w:rFonts w:ascii="Times New Roman" w:eastAsia="Times New Roman" w:hAnsi="Times New Roman" w:cs="Times New Roman"/>
          <w:sz w:val="24"/>
          <w:szCs w:val="24"/>
        </w:rPr>
        <w:t xml:space="preserve">Затем прибавляют 0,5 мл 20%-ного раствора роданида калия и для связывания и восстановления </w:t>
      </w:r>
      <w:r w:rsidRPr="00917C9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917C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3+</w:t>
      </w:r>
      <w:r w:rsidRPr="00917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17C9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917C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Pr="00917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t>прибав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ляют 5 мл 10%-ного раствора </w:t>
      </w:r>
      <w:proofErr w:type="spellStart"/>
      <w:r w:rsidRPr="00917C9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HCl</w:t>
      </w:r>
      <w:proofErr w:type="spellEnd"/>
      <w:r w:rsidRPr="00917C9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17C92">
        <w:rPr>
          <w:rFonts w:ascii="Times New Roman" w:eastAsia="Times New Roman" w:hAnsi="Times New Roman" w:cs="Times New Roman"/>
          <w:sz w:val="24"/>
          <w:szCs w:val="24"/>
        </w:rPr>
        <w:t>гидроксиламина</w:t>
      </w:r>
      <w:proofErr w:type="spellEnd"/>
      <w:r w:rsidRPr="00917C92">
        <w:rPr>
          <w:rFonts w:ascii="Times New Roman" w:eastAsia="Times New Roman" w:hAnsi="Times New Roman" w:cs="Times New Roman"/>
          <w:sz w:val="24"/>
          <w:szCs w:val="24"/>
        </w:rPr>
        <w:t xml:space="preserve"> и после обесцвечивания раствора (через 3—5 мин) при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softHyphen/>
        <w:t>ливают 1 мл 10%-ного ацетата аммония, перемеши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вают и для создания </w:t>
      </w:r>
      <w:proofErr w:type="spellStart"/>
      <w:r w:rsidRPr="00917C92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917C92">
        <w:rPr>
          <w:rFonts w:ascii="Times New Roman" w:eastAsia="Times New Roman" w:hAnsi="Times New Roman" w:cs="Times New Roman"/>
          <w:sz w:val="24"/>
          <w:szCs w:val="24"/>
        </w:rPr>
        <w:t xml:space="preserve"> 4,7 прибавляют 5 мл ацетат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буферного раствора с </w:t>
      </w:r>
      <w:proofErr w:type="spellStart"/>
      <w:r w:rsidRPr="00917C92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917C92">
        <w:rPr>
          <w:rFonts w:ascii="Times New Roman" w:eastAsia="Times New Roman" w:hAnsi="Times New Roman" w:cs="Times New Roman"/>
          <w:sz w:val="24"/>
          <w:szCs w:val="24"/>
        </w:rPr>
        <w:t xml:space="preserve"> 7 (126 г уксуснокислого натрия растворяют в воде</w:t>
      </w:r>
      <w:proofErr w:type="gramEnd"/>
      <w:r w:rsidRPr="00917C92">
        <w:rPr>
          <w:rFonts w:ascii="Times New Roman" w:eastAsia="Times New Roman" w:hAnsi="Times New Roman" w:cs="Times New Roman"/>
          <w:sz w:val="24"/>
          <w:szCs w:val="24"/>
        </w:rPr>
        <w:t>, доводят до 800 мл; 35 мл ле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softHyphen/>
        <w:t>дяной уксусной кислоты доводят водой до 200 мл и оба раствора сливают вместе). После перемешивания добав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ляют 3 мл 0,3%-ного водного раствора алюминона. Колбу с содержимым ставят на электроплитку, доводят до кипения и после </w:t>
      </w:r>
      <w:r w:rsidR="00917C92">
        <w:rPr>
          <w:rFonts w:ascii="Times New Roman" w:eastAsia="Times New Roman" w:hAnsi="Times New Roman" w:cs="Times New Roman"/>
          <w:sz w:val="24"/>
          <w:szCs w:val="24"/>
        </w:rPr>
        <w:t xml:space="preserve">охлаждения под краном </w:t>
      </w:r>
      <w:proofErr w:type="spellStart"/>
      <w:r w:rsidR="00917C92">
        <w:rPr>
          <w:rFonts w:ascii="Times New Roman" w:eastAsia="Times New Roman" w:hAnsi="Times New Roman" w:cs="Times New Roman"/>
          <w:sz w:val="24"/>
          <w:szCs w:val="24"/>
        </w:rPr>
        <w:t>колоримет</w:t>
      </w:r>
      <w:r w:rsidR="00CF4ADD" w:rsidRPr="00917C92">
        <w:rPr>
          <w:rFonts w:ascii="Times New Roman" w:eastAsia="Times New Roman" w:hAnsi="Times New Roman" w:cs="Times New Roman"/>
          <w:sz w:val="24"/>
          <w:szCs w:val="24"/>
        </w:rPr>
        <w:t>рируют</w:t>
      </w:r>
      <w:proofErr w:type="spellEnd"/>
      <w:r w:rsidR="00CF4ADD" w:rsidRPr="00917C92">
        <w:rPr>
          <w:rFonts w:ascii="Times New Roman" w:eastAsia="Times New Roman" w:hAnsi="Times New Roman" w:cs="Times New Roman"/>
          <w:sz w:val="24"/>
          <w:szCs w:val="24"/>
        </w:rPr>
        <w:t xml:space="preserve"> со светофильтром № 5 в </w:t>
      </w:r>
      <w:proofErr w:type="spellStart"/>
      <w:r w:rsidR="00CF4ADD" w:rsidRPr="00917C92">
        <w:rPr>
          <w:rFonts w:ascii="Times New Roman" w:eastAsia="Times New Roman" w:hAnsi="Times New Roman" w:cs="Times New Roman"/>
          <w:sz w:val="24"/>
          <w:szCs w:val="24"/>
        </w:rPr>
        <w:t>односантиметровой</w:t>
      </w:r>
      <w:proofErr w:type="spellEnd"/>
      <w:r w:rsidR="00CF4ADD" w:rsidRPr="00917C92">
        <w:rPr>
          <w:rFonts w:ascii="Times New Roman" w:eastAsia="Times New Roman" w:hAnsi="Times New Roman" w:cs="Times New Roman"/>
          <w:sz w:val="24"/>
          <w:szCs w:val="24"/>
        </w:rPr>
        <w:t xml:space="preserve"> кю</w:t>
      </w:r>
      <w:r w:rsidR="00CF4ADD" w:rsidRPr="00917C92">
        <w:rPr>
          <w:rFonts w:ascii="Times New Roman" w:eastAsia="Times New Roman" w:hAnsi="Times New Roman" w:cs="Times New Roman"/>
          <w:sz w:val="24"/>
          <w:szCs w:val="24"/>
        </w:rPr>
        <w:softHyphen/>
        <w:t>вете (ФЭК-Н).</w:t>
      </w:r>
    </w:p>
    <w:p w:rsidR="00CF4ADD" w:rsidRPr="00917C92" w:rsidRDefault="00CF4ADD" w:rsidP="00917C9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92">
        <w:rPr>
          <w:rFonts w:ascii="Times New Roman" w:eastAsia="Times New Roman" w:hAnsi="Times New Roman" w:cs="Times New Roman"/>
          <w:sz w:val="24"/>
          <w:szCs w:val="24"/>
        </w:rPr>
        <w:t>Калибровочный график готовят из стандартного рас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softHyphen/>
        <w:t>твора алюминия, содержащего 0,04 мг А1</w:t>
      </w:r>
      <w:r w:rsidRPr="00917C9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7C9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t xml:space="preserve"> в 1 мл. В мерные колбы на 100 мл отбирают от 1 до 6 мл стан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дартного раствора, прибавляют по 1 мл </w:t>
      </w:r>
      <w:r w:rsidRPr="00917C9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</w:t>
      </w:r>
      <w:r w:rsidRPr="00917C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917C9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COONH</w:t>
      </w:r>
      <w:r w:rsidRPr="00917C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917C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t>и далее добавляют все реагенты в той же последователь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softHyphen/>
        <w:t>ности, как и в испытуемые растворы. Оптическую плот</w:t>
      </w:r>
      <w:r w:rsidRPr="00917C92">
        <w:rPr>
          <w:rFonts w:ascii="Times New Roman" w:eastAsia="Times New Roman" w:hAnsi="Times New Roman" w:cs="Times New Roman"/>
          <w:sz w:val="24"/>
          <w:szCs w:val="24"/>
        </w:rPr>
        <w:softHyphen/>
        <w:t>ность измеряют в тех же кюветах.</w:t>
      </w:r>
    </w:p>
    <w:p w:rsidR="00CF4ADD" w:rsidRPr="00917C92" w:rsidRDefault="00CF4ADD" w:rsidP="00917C92">
      <w:pPr>
        <w:tabs>
          <w:tab w:val="left" w:pos="1644"/>
        </w:tabs>
        <w:spacing w:after="0" w:line="0" w:lineRule="atLeast"/>
        <w:jc w:val="both"/>
        <w:rPr>
          <w:sz w:val="24"/>
          <w:szCs w:val="24"/>
        </w:rPr>
      </w:pPr>
    </w:p>
    <w:p w:rsidR="00CF4ADD" w:rsidRPr="00917C92" w:rsidRDefault="00CF4ADD" w:rsidP="00917C92">
      <w:pPr>
        <w:tabs>
          <w:tab w:val="left" w:pos="1644"/>
        </w:tabs>
        <w:spacing w:after="0" w:line="0" w:lineRule="atLeast"/>
        <w:jc w:val="both"/>
        <w:rPr>
          <w:sz w:val="24"/>
          <w:szCs w:val="24"/>
        </w:rPr>
      </w:pPr>
    </w:p>
    <w:p w:rsidR="00CF4ADD" w:rsidRDefault="00CF4ADD" w:rsidP="00CF4ADD">
      <w:pPr>
        <w:tabs>
          <w:tab w:val="left" w:pos="1644"/>
        </w:tabs>
      </w:pPr>
    </w:p>
    <w:p w:rsidR="00CF4ADD" w:rsidRDefault="00CF4ADD" w:rsidP="00CF4ADD">
      <w:pPr>
        <w:tabs>
          <w:tab w:val="left" w:pos="1644"/>
        </w:tabs>
      </w:pPr>
    </w:p>
    <w:p w:rsidR="00CF4ADD" w:rsidRDefault="00CF4ADD" w:rsidP="00CF4ADD">
      <w:pPr>
        <w:tabs>
          <w:tab w:val="left" w:pos="1644"/>
        </w:tabs>
      </w:pPr>
    </w:p>
    <w:p w:rsidR="00CF4ADD" w:rsidRDefault="00CF4ADD" w:rsidP="00CF4ADD">
      <w:pPr>
        <w:tabs>
          <w:tab w:val="left" w:pos="1644"/>
        </w:tabs>
      </w:pPr>
    </w:p>
    <w:p w:rsidR="00CF4ADD" w:rsidRDefault="00CF4ADD" w:rsidP="00CF4ADD">
      <w:pPr>
        <w:tabs>
          <w:tab w:val="left" w:pos="1644"/>
        </w:tabs>
      </w:pPr>
    </w:p>
    <w:p w:rsidR="00CF4ADD" w:rsidRDefault="00CF4ADD" w:rsidP="00CF4ADD">
      <w:pPr>
        <w:tabs>
          <w:tab w:val="left" w:pos="1644"/>
        </w:tabs>
      </w:pPr>
    </w:p>
    <w:p w:rsidR="00CF4ADD" w:rsidRDefault="00CF4ADD" w:rsidP="00CF4ADD">
      <w:pPr>
        <w:tabs>
          <w:tab w:val="left" w:pos="1644"/>
        </w:tabs>
      </w:pPr>
    </w:p>
    <w:p w:rsidR="00CF4ADD" w:rsidRDefault="00CF4ADD" w:rsidP="00CF4ADD">
      <w:pPr>
        <w:tabs>
          <w:tab w:val="left" w:pos="1644"/>
        </w:tabs>
      </w:pPr>
    </w:p>
    <w:p w:rsidR="00CF4ADD" w:rsidRPr="00CF4ADD" w:rsidRDefault="00CF4ADD" w:rsidP="00CF4ADD">
      <w:pPr>
        <w:tabs>
          <w:tab w:val="left" w:pos="1644"/>
        </w:tabs>
      </w:pPr>
    </w:p>
    <w:sectPr w:rsidR="00CF4ADD" w:rsidRPr="00CF4ADD" w:rsidSect="00CD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3DCF"/>
    <w:rsid w:val="00533DCF"/>
    <w:rsid w:val="00916814"/>
    <w:rsid w:val="00917C92"/>
    <w:rsid w:val="0097107F"/>
    <w:rsid w:val="00CD687B"/>
    <w:rsid w:val="00CF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1721</Characters>
  <Application>Microsoft Office Word</Application>
  <DocSecurity>0</DocSecurity>
  <Lines>14</Lines>
  <Paragraphs>4</Paragraphs>
  <ScaleCrop>false</ScaleCrop>
  <Company>Home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2012-06-27T05:46:00Z</dcterms:created>
  <dcterms:modified xsi:type="dcterms:W3CDTF">2012-07-24T08:50:00Z</dcterms:modified>
</cp:coreProperties>
</file>